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69CD2689" w:rsidR="00A73F6B" w:rsidRPr="00813DF9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813DF9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813DF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B7E84" w:rsidRPr="00813DF9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05751" w:rsidRPr="00813DF9">
        <w:rPr>
          <w:rFonts w:ascii="나눔고딕" w:eastAsia="나눔고딕" w:hAnsi="나눔고딕"/>
          <w:b/>
          <w:sz w:val="18"/>
          <w:szCs w:val="18"/>
          <w:u w:val="single"/>
        </w:rPr>
        <w:t>26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813DF9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E05751" w:rsidRPr="00813DF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A45A4" w:rsidRPr="00813DF9">
        <w:rPr>
          <w:rFonts w:ascii="나눔고딕" w:eastAsia="나눔고딕" w:hAnsi="나눔고딕"/>
          <w:b/>
          <w:sz w:val="18"/>
          <w:szCs w:val="18"/>
          <w:u w:val="single"/>
        </w:rPr>
        <w:t>I,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E05751"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E05751" w:rsidRPr="00813DF9">
        <w:rPr>
          <w:rFonts w:ascii="나눔고딕" w:eastAsia="나눔고딕" w:hAnsi="나눔고딕"/>
          <w:b/>
          <w:sz w:val="18"/>
          <w:szCs w:val="18"/>
          <w:u w:val="single"/>
        </w:rPr>
        <w:t>-4</w:t>
      </w:r>
      <w:r w:rsidR="00E05751"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2A1D4A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학개</w:t>
      </w:r>
      <w:proofErr w:type="spellEnd"/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삶의</w:t>
      </w:r>
      <w:r w:rsidR="00E05751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우선순위가 삶의 질을 만든다</w:t>
      </w:r>
      <w:r w:rsidR="00A73F6B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813DF9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558CCBB" w14:textId="77777777" w:rsidR="00BA45A4" w:rsidRPr="00813DF9" w:rsidRDefault="00BA45A4" w:rsidP="00BA45A4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D6B026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proofErr w:type="spellStart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에스라</w:t>
      </w:r>
      <w:proofErr w:type="spellEnd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1-4장</w:t>
      </w:r>
    </w:p>
    <w:p w14:paraId="7D470685" w14:textId="70A9D17C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8D220DE" w14:textId="6EF31E0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43A49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0CFFD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56BD53" wp14:editId="3EAA142F">
            <wp:simplePos x="0" y="0"/>
            <wp:positionH relativeFrom="column">
              <wp:posOffset>5366385</wp:posOffset>
            </wp:positionH>
            <wp:positionV relativeFrom="paragraph">
              <wp:posOffset>231140</wp:posOffset>
            </wp:positionV>
            <wp:extent cx="1066800" cy="1171575"/>
            <wp:effectExtent l="0" t="0" r="0" b="9525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신 곳에서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산다고 해도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열리는 것이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거의 대부분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반대와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날 수 있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33BF47D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C3435E2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그냥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싶어서 안달하는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분이 아니라,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어지간하면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스스로 하기를 기다리신다.</w:t>
      </w:r>
    </w:p>
    <w:p w14:paraId="0A04081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57B6AD1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성경의</w:t>
      </w:r>
      <w:r w:rsidRPr="00813DF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예언자들의 등장목적?</w:t>
      </w:r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</w:p>
    <w:p w14:paraId="161B7D0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797A94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_______하러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오는 것이 아니고…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끝가지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스럽게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길로 갈 때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________하고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하여 돌이키게 하려고 온다.</w:t>
      </w:r>
    </w:p>
    <w:p w14:paraId="504572FD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359333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22"/>
          <w:szCs w:val="16"/>
        </w:rPr>
        <w:t>학개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80-100세 추정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(포로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전 출생, 포로 후 귀환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600EC6F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31F46AA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페르시아의 왕들…</w:t>
      </w:r>
    </w:p>
    <w:p w14:paraId="08ABFF28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DD532CE" wp14:editId="170AD99D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2390775" cy="1422400"/>
            <wp:effectExtent l="0" t="0" r="952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고레스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Cyrus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538-529)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스룹바벨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, 성전 건축 허락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49685262" w14:textId="0B4E1C2F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422D63ED" w14:textId="2FBB6010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25F4B45" w14:textId="2AD8345D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7CD77D8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1F8116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캄비세스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Cambyses II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529-522) 성전 건축 중지 명령 </w:t>
      </w:r>
    </w:p>
    <w:p w14:paraId="54C0FA21" w14:textId="0BEAFE55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0A48B01D" w14:textId="39799A33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F5E623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2EABAD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*) 슈도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스메르디스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(Pseudo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Smerdis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Gaumata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바르디야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Bardiya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520D8784" w14:textId="3F16AF1D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C14B78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71D0C6EC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3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다리우스1세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Darius I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521-485)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스가랴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학개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등에 의해 다시 재건 </w:t>
      </w:r>
    </w:p>
    <w:p w14:paraId="79E1FF1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9E6DFF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7EBF9F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18A019E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4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아하수에로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(Xerxes)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(485-465)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에스더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유대민족 말살 위기 </w:t>
      </w:r>
    </w:p>
    <w:p w14:paraId="666CCF7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아닥사스다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Artaxerxes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465-425)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에스라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느헤미아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, 성벽공사 완공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77608DA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*</w:t>
      </w:r>
    </w:p>
    <w:p w14:paraId="4E27360E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일에도,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하나님이 우리와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해도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훼방도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있고 방해도 있고 어려움도 있는 법이다.</w:t>
      </w:r>
    </w:p>
    <w:p w14:paraId="515190A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126264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때를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분별하지 못하면 삶의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흐트러지고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그리고나면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대부분 하는 일은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6F97A86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823F76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3"/>
          <w:szCs w:val="13"/>
        </w:rPr>
      </w:pPr>
      <w:r w:rsidRPr="00813DF9">
        <w:rPr>
          <w:rFonts w:ascii="나눔고딕" w:eastAsia="나눔고딕" w:hAnsi="나눔고딕" w:cs="Times New Roman" w:hint="eastAsia"/>
          <w:i/>
          <w:snapToGrid w:val="0"/>
          <w:sz w:val="13"/>
          <w:szCs w:val="13"/>
        </w:rPr>
        <w:t>학</w:t>
      </w:r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1</w:t>
      </w:r>
      <w:r w:rsidRPr="00813DF9">
        <w:rPr>
          <w:rFonts w:ascii="나눔고딕" w:eastAsia="나눔고딕" w:hAnsi="나눔고딕" w:cs="Times New Roman" w:hint="eastAsia"/>
          <w:i/>
          <w:snapToGrid w:val="0"/>
          <w:sz w:val="13"/>
          <w:szCs w:val="13"/>
        </w:rPr>
        <w:t>:</w:t>
      </w:r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3 여호와의 말씀이 선지자 학개에게 임하여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이르시되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4 이 성전이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황폐하였거늘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너희가 이 때에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판벽한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집에 거주하는 것이 옳으냐 5 그러므로 이제 만군의 여호와가 이같이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말하노니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너희는 너희의 행위를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살필지니라</w:t>
      </w:r>
      <w:proofErr w:type="spellEnd"/>
    </w:p>
    <w:p w14:paraId="709B802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말씀은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잘못을 알게 하고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하게 한 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흐트러진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바르게 하고,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무너진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한다.</w:t>
      </w:r>
    </w:p>
    <w:p w14:paraId="18904A4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727E9E92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만을 먹지 말고 병의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잡아라!!!</w:t>
      </w:r>
    </w:p>
    <w:p w14:paraId="7E962EE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4"/>
          <w:szCs w:val="16"/>
        </w:rPr>
      </w:pPr>
    </w:p>
    <w:p w14:paraId="6291B16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813DF9">
        <w:rPr>
          <w:rFonts w:ascii="나눔고딕" w:eastAsia="나눔고딕" w:hAnsi="나눔고딕" w:cs="Times New Roman" w:hint="eastAsia"/>
          <w:i/>
          <w:snapToGrid w:val="0"/>
          <w:sz w:val="12"/>
          <w:szCs w:val="16"/>
        </w:rPr>
        <w:t>학2:</w:t>
      </w:r>
      <w:r w:rsidRPr="00813DF9">
        <w:rPr>
          <w:rFonts w:ascii="나눔고딕" w:eastAsia="나눔고딕" w:hAnsi="나눔고딕"/>
          <w:i/>
          <w:sz w:val="16"/>
        </w:rPr>
        <w:t xml:space="preserve"> </w:t>
      </w:r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4 그러나 여호와가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이르노라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스룹바벨아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스스로 굳세게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여호사닥의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아들 대제사장 여호수아야 스스로 굳세게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여호와의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말이니라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이 땅 모든 백성아 스스로 굳세게 하여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일할지어다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내가 너희와 함께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하노라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만군의 여호와의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말이니라</w:t>
      </w:r>
      <w:proofErr w:type="spellEnd"/>
    </w:p>
    <w:p w14:paraId="0A4E93E8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2"/>
          <w:szCs w:val="16"/>
        </w:rPr>
      </w:pPr>
    </w:p>
    <w:p w14:paraId="038CF19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화려한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찾아가는 사람들이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살아가는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의 길을 걷는 사람들이다.</w:t>
      </w:r>
    </w:p>
    <w:p w14:paraId="511C09B0" w14:textId="4D00F174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3BAC7FC0" w14:textId="20F1D451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63ADC848" w14:textId="2E616DBB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407C402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9B4CFF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예언자를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보내시는 궁극적인 목적은 책망이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을 주기 위한 것이다.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무너진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세우는 것이다.</w:t>
      </w:r>
    </w:p>
    <w:p w14:paraId="289ADD0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1DDBC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많던 적던,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건물이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화려하던 그렇지 않던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있고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들이 하나님의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것이 진정한 교회다.</w:t>
      </w:r>
    </w:p>
    <w:p w14:paraId="0C84A49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57AB7CD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비록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된 것이 없어도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하고자 하는 자를 도우신다.</w:t>
      </w:r>
    </w:p>
    <w:p w14:paraId="6ABB71CD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0A3264C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4EA1F2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4B99C70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082C" wp14:editId="578532EF">
                <wp:simplePos x="0" y="0"/>
                <wp:positionH relativeFrom="column">
                  <wp:posOffset>78740</wp:posOffset>
                </wp:positionH>
                <wp:positionV relativeFrom="paragraph">
                  <wp:posOffset>46990</wp:posOffset>
                </wp:positionV>
                <wp:extent cx="400050" cy="419100"/>
                <wp:effectExtent l="0" t="76200" r="57150" b="11430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custGeom>
                          <a:avLst/>
                          <a:gdLst>
                            <a:gd name="connsiteX0" fmla="*/ 390525 w 400050"/>
                            <a:gd name="connsiteY0" fmla="*/ 0 h 419100"/>
                            <a:gd name="connsiteX1" fmla="*/ 0 w 400050"/>
                            <a:gd name="connsiteY1" fmla="*/ 9525 h 419100"/>
                            <a:gd name="connsiteX2" fmla="*/ 19050 w 400050"/>
                            <a:gd name="connsiteY2" fmla="*/ 409575 h 419100"/>
                            <a:gd name="connsiteX3" fmla="*/ 400050 w 400050"/>
                            <a:gd name="connsiteY3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0050" h="419100">
                              <a:moveTo>
                                <a:pt x="390525" y="0"/>
                              </a:moveTo>
                              <a:lnTo>
                                <a:pt x="0" y="9525"/>
                              </a:lnTo>
                              <a:lnTo>
                                <a:pt x="19050" y="409575"/>
                              </a:lnTo>
                              <a:lnTo>
                                <a:pt x="400050" y="419100"/>
                              </a:lnTo>
                            </a:path>
                          </a:pathLst>
                        </a:cu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AD67" id="Freeform 8" o:spid="_x0000_s1026" style="position:absolute;margin-left:6.2pt;margin-top:3.7pt;width:31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" path="m390525,l,9525,19050,409575r381000,9525e" filled="f" strokecolor="#4579b8 [3044]" strokeweight="1.25pt">
                <v:stroke startarrow="open" endarrow="open"/>
                <v:path arrowok="t" o:connecttype="custom" o:connectlocs="390525,0;0,9525;19050,409575;400050,419100" o:connectangles="0,0,0,0"/>
              </v:shape>
            </w:pict>
          </mc:Fallback>
        </mc:AlternateConten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606 1차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535 성전기공식</w:t>
      </w:r>
    </w:p>
    <w:p w14:paraId="0FB37844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E872" wp14:editId="13852D4A">
                <wp:simplePos x="0" y="0"/>
                <wp:positionH relativeFrom="column">
                  <wp:posOffset>1755140</wp:posOffset>
                </wp:positionH>
                <wp:positionV relativeFrom="paragraph">
                  <wp:posOffset>48260</wp:posOffset>
                </wp:positionV>
                <wp:extent cx="1257300" cy="276225"/>
                <wp:effectExtent l="38100" t="76200" r="76200" b="10477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76225"/>
                        </a:xfrm>
                        <a:prstGeom prst="bentConnector3">
                          <a:avLst/>
                        </a:pr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4B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138.2pt;margin-top:3.8pt;width:9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" strokecolor="#4579b8 [3044]" strokeweight="1.25pt">
                <v:stroke startarrow="open" endarrow="open"/>
              </v:shape>
            </w:pict>
          </mc:Fallback>
        </mc:AlternateConten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586 3차포로, 성전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535 공사중단</w:t>
      </w:r>
    </w:p>
    <w:p w14:paraId="73197AAD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BC 538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고레스칙령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520 공사재개</w:t>
      </w:r>
    </w:p>
    <w:p w14:paraId="338444F8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536 1차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516 성전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</w:p>
    <w:p w14:paraId="5E0CAB41" w14:textId="77777777" w:rsidR="00D60AB6" w:rsidRPr="00813DF9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813DF9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813DF9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813DF9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813DF9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C7D4BBB" w14:textId="77777777" w:rsidR="0084151A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1. 왜 성전재건이 멈추게 되었는가?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학개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 xml:space="preserve"> 선지자가 백성들의 어떤 점들에 대해 책망을 하였는가? 내 삶에서 그 시대의 백성들과 같이 영적인 우선순위를 잃고 있는 것들은 무엇이 있는가? 어떤 이유에서 그럴 </w:t>
      </w:r>
      <w:proofErr w:type="gramStart"/>
      <w:r w:rsidRPr="00813DF9">
        <w:rPr>
          <w:rFonts w:ascii="나눔고딕" w:eastAsia="나눔고딕" w:hAnsi="나눔고딕"/>
          <w:sz w:val="16"/>
          <w:szCs w:val="16"/>
        </w:rPr>
        <w:t>수 밖에</w:t>
      </w:r>
      <w:proofErr w:type="gramEnd"/>
      <w:r w:rsidRPr="00813DF9">
        <w:rPr>
          <w:rFonts w:ascii="나눔고딕" w:eastAsia="나눔고딕" w:hAnsi="나눔고딕"/>
          <w:sz w:val="16"/>
          <w:szCs w:val="16"/>
        </w:rPr>
        <w:t xml:space="preserve"> 없다고 생각하는가? 나는 어떤 태도를 취하여야 할까?</w:t>
      </w:r>
    </w:p>
    <w:p w14:paraId="6DCF2D28" w14:textId="77777777" w:rsidR="0084151A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2. 성전재건은 하나님의 계획 속에서 이루어진 일인데 왜 방해를 만나게 되었을까? 하나님은 왜 그런 방해에 대해 침묵하시는가? 나의 삶에서 이런 일들을 경험한 적이 있는가? 내 주변의 삶, 사회적인 현상을 볼 때 하나님이 침묵하시는 것처럼 느껴지는 일들은 어떤 것인가? 나는 그것을 어떻게 받아들이고 어떤 행동을 취하고 마음을 준비해야 할까?</w:t>
      </w:r>
    </w:p>
    <w:p w14:paraId="207CF4A0" w14:textId="40044AD9" w:rsidR="00D60AB6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학개를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 xml:space="preserve"> 읽고 깨닫게 되는 교훈들은? 학개선지자의 충고를 듣고 성전공사를 재개했지만 저들은 아무런 힘도 재정도 없었다. 그것을 어떻게 해결해 나갔는지 성경참고서들을 조사하여 적어보라. 나는 사명을 감당할 때 어떤 것이 준비되면 순종하는 스타일인가, 먼저 순종하면서 성장해 가는 스타일인가? 어떤 자세가 더 성경적일 수 있다고 생각하는가?</w:t>
      </w:r>
    </w:p>
    <w:p w14:paraId="74C16AB3" w14:textId="77777777" w:rsidR="00D60AB6" w:rsidRPr="00813DF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813DF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813DF9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813DF9" w:rsidSect="004E13F4">
      <w:headerReference w:type="default" r:id="rId12"/>
      <w:footerReference w:type="default" r:id="rId13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0108" w14:textId="77777777" w:rsidR="0062240C" w:rsidRDefault="0062240C" w:rsidP="004E69C8">
      <w:r>
        <w:separator/>
      </w:r>
    </w:p>
  </w:endnote>
  <w:endnote w:type="continuationSeparator" w:id="0">
    <w:p w14:paraId="1D01519C" w14:textId="77777777" w:rsidR="0062240C" w:rsidRDefault="0062240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B7F3" w14:textId="77777777" w:rsidR="0062240C" w:rsidRDefault="0062240C" w:rsidP="004E69C8">
      <w:r>
        <w:separator/>
      </w:r>
    </w:p>
  </w:footnote>
  <w:footnote w:type="continuationSeparator" w:id="0">
    <w:p w14:paraId="6BD2C92F" w14:textId="77777777" w:rsidR="0062240C" w:rsidRDefault="0062240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5</cp:revision>
  <cp:lastPrinted>2020-03-14T21:35:00Z</cp:lastPrinted>
  <dcterms:created xsi:type="dcterms:W3CDTF">2020-07-18T04:28:00Z</dcterms:created>
  <dcterms:modified xsi:type="dcterms:W3CDTF">2020-07-18T04:33:00Z</dcterms:modified>
</cp:coreProperties>
</file>