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696E5694" w:rsidR="00A73F6B" w:rsidRPr="00813DF9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813DF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DF58A4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813DF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DF58A4">
        <w:rPr>
          <w:rFonts w:ascii="나눔고딕" w:eastAsia="나눔고딕" w:hAnsi="나눔고딕" w:hint="eastAsia"/>
          <w:b/>
          <w:sz w:val="18"/>
          <w:szCs w:val="18"/>
          <w:u w:val="single"/>
        </w:rPr>
        <w:t>6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F58A4">
        <w:rPr>
          <w:rFonts w:ascii="나눔고딕" w:eastAsia="나눔고딕" w:hAnsi="나눔고딕" w:hint="eastAsia"/>
          <w:b/>
          <w:sz w:val="18"/>
          <w:szCs w:val="18"/>
          <w:u w:val="single"/>
        </w:rPr>
        <w:t>30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813DF9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E05751" w:rsidRPr="00813DF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A45A4" w:rsidRPr="00813DF9">
        <w:rPr>
          <w:rFonts w:ascii="나눔고딕" w:eastAsia="나눔고딕" w:hAnsi="나눔고딕"/>
          <w:b/>
          <w:sz w:val="18"/>
          <w:szCs w:val="18"/>
          <w:u w:val="single"/>
        </w:rPr>
        <w:t>I,</w:t>
      </w:r>
      <w:r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E05751"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E05751" w:rsidRPr="00813DF9">
        <w:rPr>
          <w:rFonts w:ascii="나눔고딕" w:eastAsia="나눔고딕" w:hAnsi="나눔고딕"/>
          <w:b/>
          <w:sz w:val="18"/>
          <w:szCs w:val="18"/>
          <w:u w:val="single"/>
        </w:rPr>
        <w:t>-4</w:t>
      </w:r>
      <w:r w:rsidR="00E05751" w:rsidRPr="00813DF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2A1D4A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학개</w:t>
      </w:r>
      <w:proofErr w:type="spellEnd"/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E05751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삶의</w:t>
      </w:r>
      <w:r w:rsidR="00E05751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우선순위가 삶의 질을 만든다</w:t>
      </w:r>
      <w:r w:rsidR="00A73F6B" w:rsidRPr="00813DF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813DF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813DF9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558CCBB" w14:textId="77777777" w:rsidR="00BA45A4" w:rsidRPr="00813DF9" w:rsidRDefault="00BA45A4" w:rsidP="00BA45A4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D6B026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proofErr w:type="spellStart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에스라</w:t>
      </w:r>
      <w:proofErr w:type="spellEnd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1-4장</w:t>
      </w:r>
    </w:p>
    <w:p w14:paraId="7D470685" w14:textId="70A9D17C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8D220DE" w14:textId="6EF31E0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43A49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0CFFD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56BD53" wp14:editId="3EAA142F">
            <wp:simplePos x="0" y="0"/>
            <wp:positionH relativeFrom="column">
              <wp:posOffset>5366385</wp:posOffset>
            </wp:positionH>
            <wp:positionV relativeFrom="paragraph">
              <wp:posOffset>231140</wp:posOffset>
            </wp:positionV>
            <wp:extent cx="1066800" cy="1171575"/>
            <wp:effectExtent l="0" t="0" r="0" b="9525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신 곳에서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산다고 해도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열리는 것이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거의 대부분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반대와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날 수 있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33BF47D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C3435E2" w14:textId="1D20BB24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그냥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싶어서 안달하는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분이 아니라,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어지간하면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스스로 </w:t>
      </w:r>
      <w:r w:rsidR="00A846C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약속한대로 나아가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기를 기다리신다.</w:t>
      </w:r>
    </w:p>
    <w:p w14:paraId="0A04081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57B6AD1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성경의</w:t>
      </w:r>
      <w:r w:rsidRPr="00813DF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예언자들의 등장목적?</w:t>
      </w:r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</w:p>
    <w:p w14:paraId="161B7D0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797A94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_______하러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오는 것이 아니고…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끝가지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스럽게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길로 갈 때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________하고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하여 돌이키게 하려고 온다.</w:t>
      </w:r>
    </w:p>
    <w:p w14:paraId="504572FD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359333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813DF9">
        <w:rPr>
          <w:rFonts w:ascii="나눔고딕" w:eastAsia="나눔고딕" w:hAnsi="나눔고딕" w:cs="Times New Roman" w:hint="eastAsia"/>
          <w:b/>
          <w:bCs/>
          <w:snapToGrid w:val="0"/>
          <w:sz w:val="22"/>
          <w:szCs w:val="16"/>
        </w:rPr>
        <w:t>학개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80-100세 추정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(포로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전 출생, 포로 후 귀환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600EC6F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31F46AA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페르시아의 왕들…</w:t>
      </w:r>
    </w:p>
    <w:p w14:paraId="08ABFF28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DD532CE" wp14:editId="170AD99D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2390775" cy="1422400"/>
            <wp:effectExtent l="0" t="0" r="952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고레스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Cyrus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538-529)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스룹바벨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, 성전 건축 허락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49685262" w14:textId="0B4E1C2F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422D63ED" w14:textId="2FBB6010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25F4B45" w14:textId="2AD8345D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7CD77D8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1F8116A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캄비세스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Cambyses II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529-522) 성전 건축 중지 명령 </w:t>
      </w:r>
    </w:p>
    <w:p w14:paraId="54C0FA21" w14:textId="0BEAFE55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0A48B01D" w14:textId="39799A33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F5E623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2EABAD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*) 슈도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스메르디스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(Pseudo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Smerdis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Gaumata)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바르디야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(Bardiya)</w:t>
      </w:r>
    </w:p>
    <w:p w14:paraId="520D8784" w14:textId="3F16AF1D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C14B78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71D0C6EC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3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다리우스1세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Darius I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521-485)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스가랴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학개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등에 의해 다시 재건 </w:t>
      </w:r>
    </w:p>
    <w:p w14:paraId="79E1FF1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9E6DFF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7EBF9F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18A019E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4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아하수에로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(Xerxes)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(485-465)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에스더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유대민족 말살 위기 </w:t>
      </w:r>
    </w:p>
    <w:p w14:paraId="666CCF7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아닥사스다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1세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Artaxerxes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465-425)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에스라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느헤미아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, 성벽공사 완공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77608DA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*</w:t>
      </w:r>
    </w:p>
    <w:p w14:paraId="4E27360E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일에도,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하나님이 우리와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해도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훼방도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있고 방해도 있고 어려움도 있는 법이다.</w:t>
      </w:r>
    </w:p>
    <w:p w14:paraId="515190A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126264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때를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분별하지 못하면 삶의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흐트러지고 </w:t>
      </w:r>
      <w:proofErr w:type="spellStart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그리고나면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대부분 하는 일은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6F97A864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823F76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3"/>
          <w:szCs w:val="13"/>
        </w:rPr>
      </w:pPr>
      <w:r w:rsidRPr="00813DF9">
        <w:rPr>
          <w:rFonts w:ascii="나눔고딕" w:eastAsia="나눔고딕" w:hAnsi="나눔고딕" w:cs="Times New Roman" w:hint="eastAsia"/>
          <w:i/>
          <w:snapToGrid w:val="0"/>
          <w:sz w:val="13"/>
          <w:szCs w:val="13"/>
        </w:rPr>
        <w:t>학</w:t>
      </w:r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1</w:t>
      </w:r>
      <w:r w:rsidRPr="00813DF9">
        <w:rPr>
          <w:rFonts w:ascii="나눔고딕" w:eastAsia="나눔고딕" w:hAnsi="나눔고딕" w:cs="Times New Roman" w:hint="eastAsia"/>
          <w:i/>
          <w:snapToGrid w:val="0"/>
          <w:sz w:val="13"/>
          <w:szCs w:val="13"/>
        </w:rPr>
        <w:t>:</w:t>
      </w:r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3 여호와의 말씀이 선지자 학개에게 임하여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이르시되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4 이 성전이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황폐하였거늘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너희가 이 때에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판벽한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집에 거주하는 것이 옳으냐 5 그러므로 이제 만군의 여호와가 이같이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말하노니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 xml:space="preserve"> 너희는 너희의 행위를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3"/>
          <w:szCs w:val="13"/>
        </w:rPr>
        <w:t>살필지니라</w:t>
      </w:r>
      <w:proofErr w:type="spellEnd"/>
    </w:p>
    <w:p w14:paraId="709B802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말씀은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잘못을 알게 하고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하게 한 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흐트러진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바르게 하고,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무너진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바르게 한다.</w:t>
      </w:r>
    </w:p>
    <w:p w14:paraId="18904A49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727E9E92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만을 먹지 말고 병의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잡아라!!!</w:t>
      </w:r>
    </w:p>
    <w:p w14:paraId="7E962EE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4"/>
          <w:szCs w:val="16"/>
        </w:rPr>
      </w:pPr>
    </w:p>
    <w:p w14:paraId="6291B16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813DF9">
        <w:rPr>
          <w:rFonts w:ascii="나눔고딕" w:eastAsia="나눔고딕" w:hAnsi="나눔고딕" w:cs="Times New Roman" w:hint="eastAsia"/>
          <w:i/>
          <w:snapToGrid w:val="0"/>
          <w:sz w:val="12"/>
          <w:szCs w:val="16"/>
        </w:rPr>
        <w:t>학2:</w:t>
      </w:r>
      <w:r w:rsidRPr="00813DF9">
        <w:rPr>
          <w:rFonts w:ascii="나눔고딕" w:eastAsia="나눔고딕" w:hAnsi="나눔고딕"/>
          <w:i/>
          <w:sz w:val="16"/>
        </w:rPr>
        <w:t xml:space="preserve"> </w:t>
      </w:r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4 그러나 여호와가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이르노라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스룹바벨아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스스로 굳세게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여호사닥의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아들 대제사장 여호수아야 스스로 굳세게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여호와의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말이니라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이 땅 모든 백성아 스스로 굳세게 하여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일할지어다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내가 너희와 함께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하노라</w:t>
      </w:r>
      <w:proofErr w:type="spellEnd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만군의 여호와의 </w:t>
      </w:r>
      <w:proofErr w:type="spellStart"/>
      <w:r w:rsidRPr="00813DF9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말이니라</w:t>
      </w:r>
      <w:proofErr w:type="spellEnd"/>
    </w:p>
    <w:p w14:paraId="0A4E93E8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2"/>
          <w:szCs w:val="16"/>
        </w:rPr>
      </w:pPr>
    </w:p>
    <w:p w14:paraId="038CF191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화려한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찾아가는 사람들이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살아가는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의 길을 걷는 사람들이다.</w:t>
      </w:r>
    </w:p>
    <w:p w14:paraId="511C09B0" w14:textId="4D00F174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3BAC7FC0" w14:textId="20F1D451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63ADC848" w14:textId="2E616DBB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407C4020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9B4CFF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예언자를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보내시는 궁극적인 목적은 책망이 아니라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을 주기 위한 것이다.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무너진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세우는 것이다.</w:t>
      </w:r>
    </w:p>
    <w:p w14:paraId="289ADD0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1DDBC3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교회는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많던 적던,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건물이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화려하던 그렇지 않던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있고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들이 하나님의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것이 진정한 교회다.</w:t>
      </w:r>
    </w:p>
    <w:p w14:paraId="0C84A49B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57AB7CD7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비록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된 것이 없어도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하나님은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하고자 하는 자를 도우신다.</w:t>
      </w:r>
    </w:p>
    <w:p w14:paraId="6ABB71CD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0A3264C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4EA1F25" w14:textId="77777777" w:rsidR="00813DF9" w:rsidRPr="00813DF9" w:rsidRDefault="00813DF9" w:rsidP="00813DF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4B99C70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082C" wp14:editId="578532EF">
                <wp:simplePos x="0" y="0"/>
                <wp:positionH relativeFrom="column">
                  <wp:posOffset>78740</wp:posOffset>
                </wp:positionH>
                <wp:positionV relativeFrom="paragraph">
                  <wp:posOffset>46990</wp:posOffset>
                </wp:positionV>
                <wp:extent cx="400050" cy="419100"/>
                <wp:effectExtent l="0" t="76200" r="57150" b="11430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custGeom>
                          <a:avLst/>
                          <a:gdLst>
                            <a:gd name="connsiteX0" fmla="*/ 390525 w 400050"/>
                            <a:gd name="connsiteY0" fmla="*/ 0 h 419100"/>
                            <a:gd name="connsiteX1" fmla="*/ 0 w 400050"/>
                            <a:gd name="connsiteY1" fmla="*/ 9525 h 419100"/>
                            <a:gd name="connsiteX2" fmla="*/ 19050 w 400050"/>
                            <a:gd name="connsiteY2" fmla="*/ 409575 h 419100"/>
                            <a:gd name="connsiteX3" fmla="*/ 400050 w 400050"/>
                            <a:gd name="connsiteY3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0050" h="419100">
                              <a:moveTo>
                                <a:pt x="390525" y="0"/>
                              </a:moveTo>
                              <a:lnTo>
                                <a:pt x="0" y="9525"/>
                              </a:lnTo>
                              <a:lnTo>
                                <a:pt x="19050" y="409575"/>
                              </a:lnTo>
                              <a:lnTo>
                                <a:pt x="400050" y="419100"/>
                              </a:lnTo>
                            </a:path>
                          </a:pathLst>
                        </a:cu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CAD67" id="Freeform 8" o:spid="_x0000_s1026" style="position:absolute;margin-left:6.2pt;margin-top:3.7pt;width:31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" path="m390525,l,9525,19050,409575r381000,9525e" filled="f" strokecolor="#4579b8 [3044]" strokeweight="1.25pt">
                <v:stroke startarrow="open" endarrow="open"/>
                <v:path arrowok="t" o:connecttype="custom" o:connectlocs="390525,0;0,9525;19050,409575;400050,419100" o:connectangles="0,0,0,0"/>
              </v:shape>
            </w:pict>
          </mc:Fallback>
        </mc:AlternateConten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606 1차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535 성전기공식</w:t>
      </w:r>
    </w:p>
    <w:p w14:paraId="0FB37844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E872" wp14:editId="13852D4A">
                <wp:simplePos x="0" y="0"/>
                <wp:positionH relativeFrom="column">
                  <wp:posOffset>1755140</wp:posOffset>
                </wp:positionH>
                <wp:positionV relativeFrom="paragraph">
                  <wp:posOffset>48260</wp:posOffset>
                </wp:positionV>
                <wp:extent cx="1257300" cy="276225"/>
                <wp:effectExtent l="38100" t="76200" r="76200" b="10477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76225"/>
                        </a:xfrm>
                        <a:prstGeom prst="bentConnector3">
                          <a:avLst/>
                        </a:prstGeom>
                        <a:ln w="158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4B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138.2pt;margin-top:3.8pt;width:9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" strokecolor="#4579b8 [3044]" strokeweight="1.25pt">
                <v:stroke startarrow="open" endarrow="open"/>
              </v:shape>
            </w:pict>
          </mc:Fallback>
        </mc:AlternateContent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586 3차포로, 성전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535 공사중단</w:t>
      </w:r>
    </w:p>
    <w:p w14:paraId="73197AAD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BC 538 </w:t>
      </w:r>
      <w:proofErr w:type="spellStart"/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고레스칙령</w:t>
      </w:r>
      <w:proofErr w:type="spellEnd"/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520 공사재개</w:t>
      </w:r>
    </w:p>
    <w:p w14:paraId="338444F8" w14:textId="77777777" w:rsidR="00813DF9" w:rsidRPr="00813DF9" w:rsidRDefault="00813DF9" w:rsidP="00813DF9">
      <w:pPr>
        <w:pBdr>
          <w:bottom w:val="single" w:sz="6" w:space="1" w:color="auto"/>
        </w:pBdr>
        <w:ind w:firstLine="80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536 1차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813DF9">
        <w:rPr>
          <w:rFonts w:ascii="나눔고딕" w:eastAsia="나눔고딕" w:hAnsi="나눔고딕" w:cs="Times New Roman"/>
          <w:snapToGrid w:val="0"/>
          <w:sz w:val="16"/>
          <w:szCs w:val="16"/>
        </w:rPr>
        <w:t>BC 516 성전</w:t>
      </w:r>
      <w:r w:rsidRPr="00813DF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</w:p>
    <w:p w14:paraId="5E0CAB41" w14:textId="77777777" w:rsidR="00D60AB6" w:rsidRPr="00813DF9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813DF9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813DF9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813DF9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813DF9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7C7D4BBB" w14:textId="77777777" w:rsidR="0084151A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1. 왜 성전재건이 멈추게 되었는가?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학개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 xml:space="preserve"> 선지자가 백성들의 어떤 점들에 대해 책망을 하였는가? 내 삶에서 그 시대의 백성들과 같이 영적인 우선순위를 잃고 있는 것들은 무엇이 있는가? 어떤 이유에서 그럴 </w:t>
      </w:r>
      <w:proofErr w:type="gramStart"/>
      <w:r w:rsidRPr="00813DF9">
        <w:rPr>
          <w:rFonts w:ascii="나눔고딕" w:eastAsia="나눔고딕" w:hAnsi="나눔고딕"/>
          <w:sz w:val="16"/>
          <w:szCs w:val="16"/>
        </w:rPr>
        <w:t>수 밖에</w:t>
      </w:r>
      <w:proofErr w:type="gramEnd"/>
      <w:r w:rsidRPr="00813DF9">
        <w:rPr>
          <w:rFonts w:ascii="나눔고딕" w:eastAsia="나눔고딕" w:hAnsi="나눔고딕"/>
          <w:sz w:val="16"/>
          <w:szCs w:val="16"/>
        </w:rPr>
        <w:t xml:space="preserve"> 없다고 생각하는가? 나는 어떤 태도를 취하여야 할까?</w:t>
      </w:r>
    </w:p>
    <w:p w14:paraId="6DCF2D28" w14:textId="77777777" w:rsidR="0084151A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2. 성전재건은 하나님의 계획 속에서 이루어진 일인데 왜 방해를 만나게 되었을까? 하나님은 왜 그런 방해에 대해 침묵하시는가? 나의 삶에서 이런 일들을 경험한 적이 있는가? 내 주변의 삶, 사회적인 현상을 볼 때 하나님이 침묵하시는 것처럼 느껴지는 일들은 어떤 것인가? 나는 그것을 어떻게 받아들이고 어떤 행동을 취하고 마음을 준비해야 할까?</w:t>
      </w:r>
    </w:p>
    <w:p w14:paraId="207CF4A0" w14:textId="40044AD9" w:rsidR="00D60AB6" w:rsidRPr="00813DF9" w:rsidRDefault="0084151A" w:rsidP="0084151A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학개를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 xml:space="preserve"> 읽고 깨닫게 되는 교훈들은? 학개선지자의 충고를 듣고 성전공사를 재개했지만 저들은 아무런 힘도 재정도 없었다. 그것을 어떻게 해결해 나갔는지 성경참고서들을 조사하여 적어보라. 나는 사명을 감당할 때 어떤 것이 준비되면 순종하는 스타일인가, 먼저 순종하면서 성장해 가는 스타일인가? 어떤 자세가 더 성경적일 수 있다고 생각하는가?</w:t>
      </w:r>
    </w:p>
    <w:p w14:paraId="74C16AB3" w14:textId="77777777" w:rsidR="00D60AB6" w:rsidRPr="00813DF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813DF9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813DF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813DF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813DF9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813DF9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813DF9" w:rsidSect="004E13F4">
      <w:headerReference w:type="default" r:id="rId12"/>
      <w:footerReference w:type="default" r:id="rId13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A922" w14:textId="77777777" w:rsidR="00371D57" w:rsidRDefault="00371D57" w:rsidP="004E69C8">
      <w:r>
        <w:separator/>
      </w:r>
    </w:p>
  </w:endnote>
  <w:endnote w:type="continuationSeparator" w:id="0">
    <w:p w14:paraId="6D33E279" w14:textId="77777777" w:rsidR="00371D57" w:rsidRDefault="00371D5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456A2E1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1423AD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1423AD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A04B" w14:textId="77777777" w:rsidR="00371D57" w:rsidRDefault="00371D57" w:rsidP="004E69C8">
      <w:r>
        <w:separator/>
      </w:r>
    </w:p>
  </w:footnote>
  <w:footnote w:type="continuationSeparator" w:id="0">
    <w:p w14:paraId="60A8A6A1" w14:textId="77777777" w:rsidR="00371D57" w:rsidRDefault="00371D5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0882A7C8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423AD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423AD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801653823">
    <w:abstractNumId w:val="12"/>
  </w:num>
  <w:num w:numId="2" w16cid:durableId="100423425">
    <w:abstractNumId w:val="18"/>
  </w:num>
  <w:num w:numId="3" w16cid:durableId="213778979">
    <w:abstractNumId w:val="14"/>
  </w:num>
  <w:num w:numId="4" w16cid:durableId="2002193619">
    <w:abstractNumId w:val="5"/>
  </w:num>
  <w:num w:numId="5" w16cid:durableId="826628680">
    <w:abstractNumId w:val="1"/>
  </w:num>
  <w:num w:numId="6" w16cid:durableId="897856587">
    <w:abstractNumId w:val="25"/>
  </w:num>
  <w:num w:numId="7" w16cid:durableId="419452168">
    <w:abstractNumId w:val="7"/>
  </w:num>
  <w:num w:numId="8" w16cid:durableId="1343166447">
    <w:abstractNumId w:val="21"/>
  </w:num>
  <w:num w:numId="9" w16cid:durableId="680811908">
    <w:abstractNumId w:val="13"/>
  </w:num>
  <w:num w:numId="10" w16cid:durableId="1895846772">
    <w:abstractNumId w:val="20"/>
  </w:num>
  <w:num w:numId="11" w16cid:durableId="1136138736">
    <w:abstractNumId w:val="17"/>
  </w:num>
  <w:num w:numId="12" w16cid:durableId="428085606">
    <w:abstractNumId w:val="22"/>
  </w:num>
  <w:num w:numId="13" w16cid:durableId="587231879">
    <w:abstractNumId w:val="4"/>
  </w:num>
  <w:num w:numId="14" w16cid:durableId="544830044">
    <w:abstractNumId w:val="0"/>
  </w:num>
  <w:num w:numId="15" w16cid:durableId="574978460">
    <w:abstractNumId w:val="19"/>
  </w:num>
  <w:num w:numId="16" w16cid:durableId="1856580405">
    <w:abstractNumId w:val="9"/>
  </w:num>
  <w:num w:numId="17" w16cid:durableId="102311492">
    <w:abstractNumId w:val="2"/>
  </w:num>
  <w:num w:numId="18" w16cid:durableId="1008557164">
    <w:abstractNumId w:val="16"/>
  </w:num>
  <w:num w:numId="19" w16cid:durableId="1068922799">
    <w:abstractNumId w:val="6"/>
  </w:num>
  <w:num w:numId="20" w16cid:durableId="483353769">
    <w:abstractNumId w:val="3"/>
  </w:num>
  <w:num w:numId="21" w16cid:durableId="265385877">
    <w:abstractNumId w:val="23"/>
  </w:num>
  <w:num w:numId="22" w16cid:durableId="121534992">
    <w:abstractNumId w:val="8"/>
  </w:num>
  <w:num w:numId="23" w16cid:durableId="1693411011">
    <w:abstractNumId w:val="24"/>
  </w:num>
  <w:num w:numId="24" w16cid:durableId="446050342">
    <w:abstractNumId w:val="11"/>
  </w:num>
  <w:num w:numId="25" w16cid:durableId="1654526757">
    <w:abstractNumId w:val="15"/>
  </w:num>
  <w:num w:numId="26" w16cid:durableId="1913539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3AD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6437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1D57"/>
    <w:rsid w:val="003725E9"/>
    <w:rsid w:val="003736F8"/>
    <w:rsid w:val="0037516F"/>
    <w:rsid w:val="003756B1"/>
    <w:rsid w:val="00375722"/>
    <w:rsid w:val="00376B23"/>
    <w:rsid w:val="003817AC"/>
    <w:rsid w:val="003817C6"/>
    <w:rsid w:val="00381FB0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60C4"/>
    <w:rsid w:val="003D7162"/>
    <w:rsid w:val="003E14F9"/>
    <w:rsid w:val="003E297B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04FB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D6DF5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46CA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4A17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58A4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2020-07-18T04:28:00Z</dcterms:created>
  <dcterms:modified xsi:type="dcterms:W3CDTF">2024-06-24T23:24:00Z</dcterms:modified>
</cp:coreProperties>
</file>